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Муниципальное бюджетное дошкольное образовательное </w:t>
      </w:r>
      <w:proofErr w:type="gramStart"/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учреждение</w:t>
      </w: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br/>
        <w:t>«</w:t>
      </w:r>
      <w:proofErr w:type="gramEnd"/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Детский сад "Алёнушка»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ПРИНЯТО</w:t>
      </w: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на заседании педсовета</w:t>
      </w: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</w:t>
      </w: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ротокол № 1</w:t>
      </w: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br/>
        <w:t>от 31 августа 2020 года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УТВЕРЖДАЮ</w:t>
      </w: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заведующий </w:t>
      </w:r>
      <w:proofErr w:type="gramStart"/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МБДОУ</w:t>
      </w: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br/>
        <w:t>«</w:t>
      </w:r>
      <w:proofErr w:type="gramEnd"/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ДС "Алёнушка»</w:t>
      </w: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__________ </w:t>
      </w:r>
      <w:proofErr w:type="spellStart"/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Л.В.Гавричкова</w:t>
      </w:r>
      <w:proofErr w:type="spellEnd"/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Приказ №____ </w:t>
      </w: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br/>
        <w:t>от ___ августа 2020 года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Положение о смотре-конкурсе на лучшее осеннее оформление групп детского сада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 Настоящее положение разработано с целью организовать совместную деятельность педагогов, детей и родителей по осеннему оформлению групповых комнат и других помещений дошкольной образовательной организации с учетом требований безопасности, эстетичности, возраста воспитанников и программных задач.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1.2. Положение определяет порядок и условия организации смотра-конкурса на лучшее осеннее оформление групп (далее – смотр-конкурс).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1.3. Смотр-конкурс проводится на базе </w:t>
      </w: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МБДОУ «ДС "Алёнушка»</w:t>
      </w: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(далее – ДОО) в соответствии с годовым планом работы.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Цели и задачи смотра-конкурса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 Цели смотра-конкурса – создать условия для совместной творческой деятельности детей и взрослых, подготовить помещения групп к тематическим занятиям в осенний период.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 Задачи смотра-конкурса:</w:t>
      </w:r>
    </w:p>
    <w:p w:rsidR="00502090" w:rsidRPr="00502090" w:rsidRDefault="00502090" w:rsidP="00502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улучшить художественно-эстетическое оформление групп в осенний период;</w:t>
      </w:r>
    </w:p>
    <w:p w:rsidR="00502090" w:rsidRPr="00502090" w:rsidRDefault="00502090" w:rsidP="00502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создать праздничную атмосферу в детском саду;</w:t>
      </w:r>
    </w:p>
    <w:p w:rsidR="00502090" w:rsidRPr="00502090" w:rsidRDefault="00502090" w:rsidP="00502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провести контроль безопасности материалов и предметов, которые педагоги использовали для оформления групп;</w:t>
      </w:r>
    </w:p>
    <w:p w:rsidR="00502090" w:rsidRPr="00502090" w:rsidRDefault="00502090" w:rsidP="00502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активизировать инициативу, фантазию педагогов, развивать их творческий потенциал и повышать эстетическую культуру;</w:t>
      </w:r>
    </w:p>
    <w:p w:rsidR="00502090" w:rsidRPr="00502090" w:rsidRDefault="00502090" w:rsidP="00502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выявить и поощрить новые идеи осеннего оформления групповых комнат;</w:t>
      </w:r>
    </w:p>
    <w:p w:rsidR="00502090" w:rsidRPr="00502090" w:rsidRDefault="00502090" w:rsidP="00502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организовать обмен педагогическим опытом среди воспитателей;</w:t>
      </w:r>
    </w:p>
    <w:p w:rsidR="00502090" w:rsidRPr="00502090" w:rsidRDefault="00502090" w:rsidP="00502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вовлечь родителей в совместную с детьми и педагогами творческую деятельность;</w:t>
      </w:r>
    </w:p>
    <w:p w:rsidR="00502090" w:rsidRPr="00502090" w:rsidRDefault="00502090" w:rsidP="00502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формировать у детей эстетический вкус, развивать воображение и умение видеть красоту осенней природы;</w:t>
      </w:r>
    </w:p>
    <w:p w:rsidR="00502090" w:rsidRPr="00502090" w:rsidRDefault="00502090" w:rsidP="00502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развивать творческие способности дошкольников и практические навыки оформления помещений в осенней тематике.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Сроки проведения смотра-конкурса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3.1. Смотр-конкурс проводится с </w:t>
      </w:r>
      <w:proofErr w:type="gramStart"/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25  сентября</w:t>
      </w:r>
      <w:proofErr w:type="gramEnd"/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9 октября 20</w:t>
      </w: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20</w:t>
      </w: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года.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Участники смотра-конкурса оформляют группы в осенней тематике в соответствии с требованиями до 8 октября 20</w:t>
      </w: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20</w:t>
      </w: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года.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3.3. Члены жюри посещают группы, а воспитатели вместе с детьми презентуют помещения с осенним декором 9 октября 20</w:t>
      </w: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20</w:t>
      </w: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года.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3.4. Подведение итогов смотра-конкурса: 9 октября 20</w:t>
      </w: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20</w:t>
      </w: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года.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Участники смотра-конкурса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 смотре-конкурсе принимают участие воспитатели, воспитанники всех возрастных групп и их родители (законные представители).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Жюри смотра-конкурса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 Члены жюри смотра-конкурса выбираются из педагогического коллектива и утверждаются приказом заведующего ДОО.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5.2. В состав жюри смотра-конкурса входят: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председатель жюри: Гавричкова Л.В., заведующий ДОО;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члены жюри:</w:t>
      </w:r>
    </w:p>
    <w:p w:rsidR="00502090" w:rsidRPr="00502090" w:rsidRDefault="00502090" w:rsidP="005020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Козина О.В.</w:t>
      </w: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старший воспитатель;</w:t>
      </w:r>
    </w:p>
    <w:p w:rsidR="00502090" w:rsidRPr="00502090" w:rsidRDefault="00502090" w:rsidP="005020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Исупова Н.М., педагог-психолог;</w:t>
      </w:r>
    </w:p>
    <w:p w:rsidR="00502090" w:rsidRPr="00502090" w:rsidRDefault="00502090" w:rsidP="005020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Куликова С.В., учитель-логопед;</w:t>
      </w:r>
    </w:p>
    <w:p w:rsidR="00502090" w:rsidRPr="00502090" w:rsidRDefault="00502090" w:rsidP="005020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Уткина О.Н., музыкальный руководитель.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 Организация и порядок проведения смотра-конкурса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6.1. Старший воспитатель заранее сообщает воспитателям о сроках проведения смотра-конкурса, знакомит их с критериями оценки оформления групп и вывешивает информацию на стенд.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6.2. Для участия в смотре-конкурсе воспитатели совместно с детьми оформляют раздевальную, вход в группу, мебель, потолок, стены, окна и подоконник в осенней тематике и в едином стиле.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6.3. Участники смотра-конкурса самостоятельно придумывают стиль осеннего оформления группы, подбирают соответствующие элементы и атрибуты по теме с учетом образовательных задач и возрастных особенностей детей группы.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6.4. Воспитатели могут привлекать родителей воспитанников к участию в осеннем оформлении своих групп.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6.5. В оформлении групповой комнаты и раздевальной воспитатели могут использовать детские поделки, рисунки, аппликации, природный и бросовый материал, готовые шаблоны.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6.6. В период подготовки к смотру-конкурсу старший воспитатель проводит предварительные консультации для воспитателей, обсуждает с педагогами материалы для осеннего оформления групп и правила безопасности.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6.7. Для презентации осеннего оформления воспитатели привлекают воспитанников и при необходимости помощника воспитателя, они совместно проводят экскурсии по группе.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7. Критерии оценки осеннего оформления групп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7.1. Члены жюри оценивают осеннее оформление в группах в соответствии с разработанными критериями.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 Члены жюри оценивают осеннее оформление с помощью оценочного листа – приложение к положению.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7.3. Для оценки осеннего оформления члены жюри используют 3-балльную систему:</w:t>
      </w:r>
    </w:p>
    <w:p w:rsidR="00502090" w:rsidRPr="00502090" w:rsidRDefault="00502090" w:rsidP="005020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 балла – оцениваемый критерий на высоком уровне;</w:t>
      </w:r>
    </w:p>
    <w:p w:rsidR="00502090" w:rsidRPr="00502090" w:rsidRDefault="00502090" w:rsidP="005020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 балла – оцениваемый критерий на среднем уровне;</w:t>
      </w:r>
    </w:p>
    <w:p w:rsidR="00502090" w:rsidRPr="00502090" w:rsidRDefault="00502090" w:rsidP="005020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 балл – оцениваемый критерий на уровне ниже среднего.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7.4. Оценка осеннего оформления предусматривает экскурсию по группе и наблюдение, как педагоги используют элементы оформления в образовательной деятельности.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8. Подведение итогов смотра-конкурса и награждение участников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8.1. Победителей смотра-конкурса члены жюри определяют по сумме баллов, которые получили участники за соответствие оформления группы всем критериям.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8.2. При подведении итогов смотра-конкурса члены жюри определяют победителей, занявших 1-е, 2-е, 3-е места.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8.3. Победители и участники смотра-конкурса награждаются грамотами.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8.4. Награждение участников смотра-конкурса проходит на заседании педагогического совета (или производственном собрании).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8.5. Самые активные родители (законные представители) воспитанников, которые принимали участие в смотре-конкурсе, отмечаются на родительском собрании благодарственными письмами.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8.6. По итогам проведения смотра-конкурса старший воспитатель оформляет фотоотчет и размещает его на сайте и в группах ДОО в социальных сетях.</w:t>
      </w: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502090" w:rsidRPr="00502090" w:rsidRDefault="00502090" w:rsidP="00502090">
      <w:pPr>
        <w:spacing w:before="300" w:after="100" w:afterAutospacing="1" w:line="240" w:lineRule="auto"/>
        <w:ind w:right="450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0209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к положению о смотре-конкурсе</w:t>
      </w:r>
    </w:p>
    <w:p w:rsidR="00502090" w:rsidRPr="00502090" w:rsidRDefault="00502090" w:rsidP="00502090">
      <w:pPr>
        <w:spacing w:before="100" w:beforeAutospacing="1" w:after="100" w:afterAutospacing="1" w:line="240" w:lineRule="auto"/>
        <w:ind w:right="45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020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Оценочный лист</w:t>
      </w:r>
    </w:p>
    <w:tbl>
      <w:tblPr>
        <w:tblW w:w="0" w:type="auto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845"/>
        <w:gridCol w:w="850"/>
        <w:gridCol w:w="709"/>
        <w:gridCol w:w="850"/>
        <w:gridCol w:w="851"/>
        <w:gridCol w:w="850"/>
        <w:gridCol w:w="842"/>
      </w:tblGrid>
      <w:tr w:rsidR="00502090" w:rsidRPr="00502090" w:rsidTr="00DA6AAF">
        <w:trPr>
          <w:tblHeader/>
        </w:trPr>
        <w:tc>
          <w:tcPr>
            <w:tcW w:w="3542" w:type="dxa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797" w:type="dxa"/>
            <w:gridSpan w:val="7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 (по количеству групп)</w:t>
            </w:r>
          </w:p>
        </w:tc>
      </w:tr>
      <w:tr w:rsidR="00502090" w:rsidRPr="00502090" w:rsidTr="00502090">
        <w:trPr>
          <w:tblHeader/>
        </w:trPr>
        <w:tc>
          <w:tcPr>
            <w:tcW w:w="3542" w:type="dxa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1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3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4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5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№7</w:t>
            </w:r>
          </w:p>
        </w:tc>
      </w:tr>
      <w:tr w:rsidR="00502090" w:rsidRPr="00502090" w:rsidTr="0075789B">
        <w:tc>
          <w:tcPr>
            <w:tcW w:w="9339" w:type="dxa"/>
            <w:gridSpan w:val="8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техники безопасности</w:t>
            </w: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Атрибуты, поделки, украшения устойчивы и надежно закреплены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Оформление группы отвечает требованиям пожарной и электробезопасности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Осенние композиции не загромождают пути эвакуации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Декоративные элементы не мешают образовательной, игровой и самостоятельной деятельности детей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7647" w:type="dxa"/>
            <w:gridSpan w:val="6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санитарно-гигиенических требований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 помещении группы поддерживается чистота, не осыпаются блестки и другие декоративные элементы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Осеннее оформление интерьера не мешает проводить влажную уборку группы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 составе осенних композиций нет токсичных материалов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7647" w:type="dxa"/>
            <w:gridSpan w:val="6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эстетических требований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Эстетичность, аккуратность и оригинальность оформления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Смысловая законченность композиции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Степень отражения осенней тематики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Разнообразие декоративных элементов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7647" w:type="dxa"/>
            <w:gridSpan w:val="6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требований к РППС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Соответствие украшений группы возрастным интересам детей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Степень участия детей и родителей в оформлении группы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Возможность использовать элементы осеннего оформления в образовательной и игровой деятельности с детьми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Наличие авторских элементов декора, которые сделаны своими руками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Творческий подход в отражении тематики осеннего периода по зонам детской активности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090" w:rsidRPr="00502090" w:rsidTr="00502090">
        <w:tc>
          <w:tcPr>
            <w:tcW w:w="35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84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020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502090" w:rsidRPr="00502090" w:rsidRDefault="00502090" w:rsidP="005020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200F" w:rsidRDefault="00AD200F"/>
    <w:sectPr w:rsidR="00AD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44B9"/>
    <w:multiLevelType w:val="multilevel"/>
    <w:tmpl w:val="5D3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F40C9"/>
    <w:multiLevelType w:val="multilevel"/>
    <w:tmpl w:val="3F34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0108D"/>
    <w:multiLevelType w:val="multilevel"/>
    <w:tmpl w:val="670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90"/>
    <w:rsid w:val="00502090"/>
    <w:rsid w:val="00AD200F"/>
    <w:rsid w:val="00D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0F48-A35B-4D2D-B835-192BDCF1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Гавричкова</dc:creator>
  <cp:keywords/>
  <dc:description/>
  <cp:lastModifiedBy>Людмила Гавричкова</cp:lastModifiedBy>
  <cp:revision>1</cp:revision>
  <cp:lastPrinted>2020-09-25T05:17:00Z</cp:lastPrinted>
  <dcterms:created xsi:type="dcterms:W3CDTF">2020-09-25T05:12:00Z</dcterms:created>
  <dcterms:modified xsi:type="dcterms:W3CDTF">2020-09-25T05:18:00Z</dcterms:modified>
</cp:coreProperties>
</file>